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D9B85" w14:textId="3D5798AF" w:rsidR="00223382" w:rsidRPr="007E40D4" w:rsidRDefault="00223382" w:rsidP="00223382">
      <w:pPr>
        <w:spacing w:after="0" w:line="240" w:lineRule="auto"/>
        <w:ind w:left="5103"/>
        <w:jc w:val="both"/>
        <w:rPr>
          <w:rFonts w:ascii="Times New Roman" w:hAnsi="Times New Roman"/>
          <w:spacing w:val="-2"/>
          <w:sz w:val="24"/>
        </w:rPr>
      </w:pPr>
      <w:r w:rsidRPr="007B7987">
        <w:rPr>
          <w:rFonts w:ascii="Times New Roman" w:hAnsi="Times New Roman"/>
          <w:spacing w:val="-2"/>
          <w:sz w:val="24"/>
        </w:rPr>
        <w:t xml:space="preserve">Додаток </w:t>
      </w:r>
      <w:r>
        <w:rPr>
          <w:rFonts w:ascii="Times New Roman" w:hAnsi="Times New Roman"/>
          <w:spacing w:val="-2"/>
          <w:sz w:val="24"/>
        </w:rPr>
        <w:t>117</w:t>
      </w:r>
      <w:r w:rsidRPr="007B7987">
        <w:rPr>
          <w:rFonts w:ascii="Times New Roman" w:hAnsi="Times New Roman"/>
          <w:spacing w:val="-2"/>
          <w:sz w:val="24"/>
        </w:rPr>
        <w:t xml:space="preserve"> до наказу Одеського міжрегіонального управління Міністерства юстиції України від 02.01.2026 № 9/10.1-06</w:t>
      </w:r>
    </w:p>
    <w:p w14:paraId="20C42828" w14:textId="77777777" w:rsidR="00223382" w:rsidRPr="00223382" w:rsidRDefault="00223382" w:rsidP="0022338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8"/>
        </w:rPr>
      </w:pPr>
    </w:p>
    <w:p w14:paraId="240E5034" w14:textId="20C42B77" w:rsidR="00DF17A2" w:rsidRPr="00223382" w:rsidRDefault="00DF17A2" w:rsidP="0022338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223382">
        <w:rPr>
          <w:rFonts w:ascii="Times New Roman" w:hAnsi="Times New Roman"/>
          <w:b/>
          <w:sz w:val="24"/>
          <w:szCs w:val="28"/>
        </w:rPr>
        <w:t>ТЕХНОЛОГІЧНА КАРТКА</w:t>
      </w:r>
    </w:p>
    <w:p w14:paraId="5427A1A0" w14:textId="77777777" w:rsidR="001775C8" w:rsidRPr="00223382" w:rsidRDefault="00BC0876" w:rsidP="0022338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223382">
        <w:rPr>
          <w:rFonts w:ascii="Times New Roman" w:hAnsi="Times New Roman"/>
          <w:b/>
          <w:sz w:val="24"/>
          <w:szCs w:val="28"/>
        </w:rPr>
        <w:t>адміністративної послуги з державної реєстрації рішення про відміну рішення про припинення творчої спілки, територіального осередку творчої спілки</w:t>
      </w:r>
    </w:p>
    <w:p w14:paraId="0F705397" w14:textId="77777777" w:rsidR="00BC0876" w:rsidRPr="00223382" w:rsidRDefault="00BC0876" w:rsidP="002233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2268"/>
        <w:gridCol w:w="1985"/>
        <w:gridCol w:w="567"/>
        <w:gridCol w:w="1842"/>
      </w:tblGrid>
      <w:tr w:rsidR="00223382" w:rsidRPr="00576F5B" w14:paraId="27BCE5C6" w14:textId="77777777" w:rsidTr="00576F5B">
        <w:trPr>
          <w:tblHeader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80E0" w14:textId="3D67458E" w:rsidR="00223382" w:rsidRPr="00576F5B" w:rsidRDefault="00223382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  <w:i/>
              </w:rPr>
              <w:t>Етапи опрацювання заяви про надання адміністративної послуги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F3FB" w14:textId="7763A646" w:rsidR="00223382" w:rsidRPr="00576F5B" w:rsidRDefault="00223382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  <w:i/>
              </w:rPr>
              <w:t>Відповідальна особа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BF86" w14:textId="1735011E" w:rsidR="00223382" w:rsidRPr="00576F5B" w:rsidRDefault="00223382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  <w:i/>
              </w:rPr>
              <w:t>Структурний підрозділ, відповідальний за етап (дію, рішення)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3B45" w14:textId="183DBABF" w:rsidR="00223382" w:rsidRPr="00576F5B" w:rsidRDefault="00223382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  <w:i/>
              </w:rPr>
              <w:t>Дія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7366" w14:textId="7E2E0C8C" w:rsidR="00223382" w:rsidRPr="00576F5B" w:rsidRDefault="00223382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  <w:i/>
              </w:rPr>
              <w:t>Строки виконання етапів (дії, рішення)</w:t>
            </w:r>
          </w:p>
        </w:tc>
      </w:tr>
      <w:tr w:rsidR="001775C8" w:rsidRPr="00576F5B" w14:paraId="4B9082B0" w14:textId="77777777" w:rsidTr="00223382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AEFB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F5B">
              <w:rPr>
                <w:rFonts w:ascii="Times New Roman" w:hAnsi="Times New Roman"/>
                <w:b/>
              </w:rPr>
              <w:t>У разі отримання документів у паперовій формі</w:t>
            </w:r>
          </w:p>
        </w:tc>
      </w:tr>
      <w:tr w:rsidR="001775C8" w:rsidRPr="00576F5B" w14:paraId="0AC892A2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79ED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1. Прийом за описом документів, які подаються для проведення державної реєстрації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167" w14:textId="77777777" w:rsidR="00DE205E" w:rsidRPr="00576F5B" w:rsidRDefault="00DE205E" w:rsidP="00576F5B">
            <w:pPr>
              <w:pStyle w:val="TableParagraph"/>
              <w:ind w:hanging="108"/>
              <w:jc w:val="center"/>
              <w:rPr>
                <w:rFonts w:ascii="Times New Roman" w:hAnsi="Times New Roman" w:cs="Times New Roman"/>
              </w:rPr>
            </w:pPr>
            <w:r w:rsidRPr="00576F5B">
              <w:rPr>
                <w:rFonts w:ascii="Times New Roman" w:hAnsi="Times New Roman" w:cs="Times New Roman"/>
              </w:rPr>
              <w:t>Уповноважена особа суб’єкта надання адміністративної послуги – посадова особа Одеського міжрегіонального управління Міністерства юстиції України (далі – посадова особа ОМУ МЮУ)</w:t>
            </w:r>
          </w:p>
          <w:p w14:paraId="73B24A27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B3159CA" w14:textId="4406844C" w:rsidR="001775C8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0E4348" w14:textId="10D19B1C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382C68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F4E92DE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3D57" w14:textId="77777777" w:rsidR="00A60DC0" w:rsidRPr="00576F5B" w:rsidRDefault="00A60DC0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Відділ</w:t>
            </w:r>
            <w:r w:rsidRPr="00576F5B">
              <w:rPr>
                <w:rFonts w:ascii="Times New Roman" w:hAnsi="Times New Roman"/>
                <w:spacing w:val="-2"/>
              </w:rPr>
              <w:t xml:space="preserve"> державної реєстрації громадських </w:t>
            </w:r>
            <w:r w:rsidRPr="00576F5B">
              <w:rPr>
                <w:rFonts w:ascii="Times New Roman" w:hAnsi="Times New Roman"/>
              </w:rPr>
              <w:t xml:space="preserve">формувань в Одеській </w:t>
            </w:r>
            <w:r w:rsidRPr="00576F5B">
              <w:rPr>
                <w:rFonts w:ascii="Times New Roman" w:hAnsi="Times New Roman"/>
                <w:spacing w:val="-2"/>
              </w:rPr>
              <w:t>області</w:t>
            </w:r>
            <w:r w:rsidRPr="00576F5B">
              <w:rPr>
                <w:rFonts w:ascii="Times New Roman" w:hAnsi="Times New Roman"/>
              </w:rPr>
              <w:t xml:space="preserve"> Управління державної реєстрації Одеського міжрегіонального управління Міністерства юстиції України (далі – Відділ)</w:t>
            </w:r>
          </w:p>
          <w:p w14:paraId="39692BA5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2BC3628" w14:textId="3EA4B9A0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4E82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B0FD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1775C8" w:rsidRPr="00576F5B" w14:paraId="13605C4B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1795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2. Видача (надсилання поштовим відправленням) заявнику примірника опису, за яким приймаються документи, що подаються для державної реєстрації, з відміткою про дату їх отримання та кодом доступу до результатів розгляду документів через портал електронних сервісів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9AF3" w14:textId="6305B0E0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  <w:p w14:paraId="292198DA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F1A583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951C" w14:textId="19AB1AB6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2208ABBA" w14:textId="77777777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418579C" w14:textId="0A0C6435" w:rsidR="007C0CA9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6CF13D" w14:textId="266F7C8A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0989A2" w14:textId="6EF1DAF9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6A7B77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D16182F" w14:textId="41B0BB90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1B7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1DA0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1775C8" w:rsidRPr="00576F5B" w14:paraId="2F51F77B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6290" w14:textId="4924C73A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3. Виготовлення електронних копій поданих заявником документів, що долучаються до заяви,</w:t>
            </w:r>
            <w:r w:rsidR="00C14287" w:rsidRP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зареєстрованої у Єдиному державному реєстрі</w:t>
            </w:r>
            <w:r w:rsidR="00A60DC0" w:rsidRPr="00576F5B">
              <w:rPr>
                <w:rFonts w:ascii="Times New Roman" w:hAnsi="Times New Roman"/>
              </w:rPr>
              <w:t xml:space="preserve"> </w:t>
            </w:r>
            <w:r w:rsidR="00A60DC0" w:rsidRPr="00576F5B">
              <w:rPr>
                <w:rFonts w:ascii="Times New Roman" w:hAnsi="Times New Roman"/>
              </w:rPr>
              <w:t>юридичних</w:t>
            </w:r>
            <w:r w:rsidR="00A60DC0" w:rsidRPr="00576F5B">
              <w:rPr>
                <w:rFonts w:ascii="Times New Roman" w:hAnsi="Times New Roman"/>
                <w:spacing w:val="-13"/>
              </w:rPr>
              <w:t xml:space="preserve"> </w:t>
            </w:r>
            <w:r w:rsidR="00A60DC0" w:rsidRPr="00576F5B">
              <w:rPr>
                <w:rFonts w:ascii="Times New Roman" w:hAnsi="Times New Roman"/>
              </w:rPr>
              <w:t>осіб, фізичних осіб – підприємців та громадських формувань (далі – ЄДР)</w:t>
            </w:r>
            <w:r w:rsidRPr="00576F5B">
              <w:rPr>
                <w:rFonts w:ascii="Times New Roman" w:hAnsi="Times New Roman"/>
              </w:rPr>
              <w:t xml:space="preserve">, шляхом їх сканування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2CCA" w14:textId="787EE438" w:rsidR="001775C8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576F5B">
              <w:rPr>
                <w:rFonts w:ascii="Times New Roman" w:hAnsi="Times New Roman"/>
              </w:rPr>
              <w:t>ОМУ МЮУ</w:t>
            </w:r>
          </w:p>
          <w:p w14:paraId="1198F9D2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A374DF" w14:textId="46457F09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DF97" w14:textId="4AA0AFEE" w:rsidR="007C0CA9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118A0F70" w14:textId="430F6B8F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9E12EF" w14:textId="68492753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768673" w14:textId="3310C7D0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CE4ED4" w14:textId="76B2F3CD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40090A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A2D073" w14:textId="7327459F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907E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D48B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 пізніше 30 робочих днів з дати подання документів</w:t>
            </w:r>
          </w:p>
          <w:p w14:paraId="6FBAA829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D2254D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F2F29B" w14:textId="4DC25DEA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1775C8" w:rsidRPr="00576F5B" w14:paraId="70E0ABF3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F4FC" w14:textId="15A7B15B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4. Передача за допомогою програмних засобів ведення Єдиного державного реєстру заяви та електронних копій документів, зареєстрованих у </w:t>
            </w:r>
            <w:r w:rsidR="00576F5B">
              <w:rPr>
                <w:rFonts w:ascii="Times New Roman" w:hAnsi="Times New Roman"/>
              </w:rPr>
              <w:t>ЄДР</w:t>
            </w:r>
            <w:r w:rsidRPr="00576F5B">
              <w:rPr>
                <w:rFonts w:ascii="Times New Roman" w:hAnsi="Times New Roman"/>
              </w:rPr>
              <w:t>, суб’єкту надання адміністративної послуги</w:t>
            </w:r>
            <w:r w:rsid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5672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004B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35E1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E3AA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Невідкладно, але не пізніше наступного робочого дня з дня надходження документів</w:t>
            </w:r>
          </w:p>
        </w:tc>
      </w:tr>
      <w:tr w:rsidR="001775C8" w:rsidRPr="00576F5B" w14:paraId="69A64995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7625" w14:textId="715F7E2A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lastRenderedPageBreak/>
              <w:t xml:space="preserve">5. Інформування суб’єкта надання адміністративної послуги про внесення до </w:t>
            </w:r>
            <w:r w:rsidR="00576F5B">
              <w:rPr>
                <w:rFonts w:ascii="Times New Roman" w:hAnsi="Times New Roman"/>
              </w:rPr>
              <w:t>ЄДР</w:t>
            </w:r>
            <w:r w:rsidR="00576F5B" w:rsidRP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інформації щодо прийому документів для державної реєстрації шляхом надсилання повідомлення на уніфіковану електронну скриньку 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66CB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759B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7874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B602" w14:textId="68372313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576F5B">
              <w:rPr>
                <w:rFonts w:ascii="Times New Roman" w:hAnsi="Times New Roman"/>
              </w:rPr>
              <w:t>ЄДР</w:t>
            </w:r>
          </w:p>
        </w:tc>
      </w:tr>
      <w:tr w:rsidR="00D855FA" w:rsidRPr="00576F5B" w14:paraId="56E681CD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7AF" w14:textId="43C666A0" w:rsidR="00D855FA" w:rsidRPr="00576F5B" w:rsidRDefault="00D855FA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6. Перевірка поданих документів на відсутність підстав для продовження строку їх розгляду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2665" w14:textId="6F6E7DEC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FDCC" w14:textId="51F847FF" w:rsidR="00D855FA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6E20" w14:textId="18BF73F7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491" w14:textId="72B70FB4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До закінчення встановлених законодавством строку для їх розгляду ***</w:t>
            </w:r>
          </w:p>
        </w:tc>
      </w:tr>
      <w:tr w:rsidR="00D855FA" w:rsidRPr="00576F5B" w14:paraId="378DC3F7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6A84" w14:textId="50A9322D" w:rsidR="00D855FA" w:rsidRPr="00576F5B" w:rsidRDefault="00D855FA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6.1. У разі продовження строку розгляду документів, але не більше ніж на 15 робочих днів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89B0" w14:textId="40940058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0F0E" w14:textId="3CEEDEC6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08B08766" w14:textId="0365FCD4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080D" w14:textId="1F77BDB4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D2B" w14:textId="1ABA3889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Після закінчення встановлених законодавством строку для їх розгляду</w:t>
            </w:r>
            <w:r w:rsidR="00576F5B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Pr="00576F5B">
              <w:rPr>
                <w:rFonts w:ascii="Times New Roman" w:hAnsi="Times New Roman"/>
              </w:rPr>
              <w:t>***</w:t>
            </w:r>
          </w:p>
        </w:tc>
      </w:tr>
      <w:tr w:rsidR="00D855FA" w:rsidRPr="00576F5B" w14:paraId="44AD2D80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B29F" w14:textId="4369501B" w:rsidR="00D855FA" w:rsidRPr="00576F5B" w:rsidRDefault="00D855FA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6.2.1. Формування повідомлення про продовження строку розгляду документів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5C5A" w14:textId="2B484ABF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8C99" w14:textId="5D4BB90A" w:rsidR="00D855FA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C67D" w14:textId="40CDD2A0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7B61" w14:textId="740C6CF1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продовження строку розгляду документів</w:t>
            </w:r>
          </w:p>
        </w:tc>
      </w:tr>
      <w:tr w:rsidR="00D855FA" w:rsidRPr="00576F5B" w14:paraId="616958A9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6B9B" w14:textId="20D814CD" w:rsidR="00D855FA" w:rsidRPr="00576F5B" w:rsidRDefault="00D855FA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6.2.2. Інформування фронт-офісу про продовження строку  розгляду документів**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E690" w14:textId="1D5A7D02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613" w14:textId="3D068B53" w:rsidR="00D855FA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095A" w14:textId="6C7E5268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A4AD" w14:textId="4E2F6920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 день продовження строку розгляду документів </w:t>
            </w:r>
          </w:p>
        </w:tc>
      </w:tr>
      <w:tr w:rsidR="00D855FA" w:rsidRPr="00576F5B" w14:paraId="0D366A13" w14:textId="77777777" w:rsidTr="00576F5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471A" w14:textId="48E6B2DC" w:rsidR="00D855FA" w:rsidRPr="00576F5B" w:rsidRDefault="00D855FA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6.2.3.Інформування заявника про продовження строку розгляду документів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0850" w14:textId="37F48B00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  <w:p w14:paraId="68A75F08" w14:textId="34CCEB16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E9B0EB" w14:textId="77F5ACAA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8B3" w14:textId="3F1BCF10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6DC43099" w14:textId="77777777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A37C6E" w14:textId="1A893F11" w:rsidR="00D855FA" w:rsidRPr="00576F5B" w:rsidRDefault="00D855FA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4FD1" w14:textId="5F20DD63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E62E" w14:textId="6A8921B5" w:rsidR="00D855FA" w:rsidRPr="00576F5B" w:rsidRDefault="00D855FA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продовження строку розгляду документів</w:t>
            </w:r>
          </w:p>
        </w:tc>
      </w:tr>
      <w:tr w:rsidR="001775C8" w:rsidRPr="00576F5B" w14:paraId="6AC10C47" w14:textId="77777777" w:rsidTr="00576F5B">
        <w:trPr>
          <w:trHeight w:val="15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4E23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7. Прийняття рішення про державну реєстрацію або рішення про відмову в такій реєстрації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3F0C" w14:textId="40E7F3E0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F1AF" w14:textId="35D26373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B3E6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2D8A" w14:textId="5B85BCF4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 пізніше 30 робочих днів з дати подання документів***</w:t>
            </w:r>
          </w:p>
        </w:tc>
      </w:tr>
      <w:tr w:rsidR="001775C8" w:rsidRPr="00576F5B" w14:paraId="20FDA2FE" w14:textId="77777777" w:rsidTr="00576F5B">
        <w:trPr>
          <w:trHeight w:val="15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02FF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7.1. У разі відсутності підстав для відмови у державній реєстрації перейти до пункту 7.3.1.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A623" w14:textId="43DAAF6E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898C" w14:textId="0733C304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4C4AFBB1" w14:textId="7FA839AC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8DA3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3E79" w14:textId="2E5ED590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 пізніше 30 робочих днів з дати подання документів***</w:t>
            </w:r>
          </w:p>
        </w:tc>
      </w:tr>
      <w:tr w:rsidR="001775C8" w:rsidRPr="00576F5B" w14:paraId="25D047C0" w14:textId="77777777" w:rsidTr="00576F5B">
        <w:trPr>
          <w:trHeight w:val="12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0F5B" w14:textId="485639E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7.2.1. Підготовка та формування повідомлення про відмову у державній реєстрації за допомогою програмних засобів ведення </w:t>
            </w:r>
            <w:r w:rsidR="00576F5B">
              <w:rPr>
                <w:rFonts w:ascii="Times New Roman" w:hAnsi="Times New Roman"/>
              </w:rPr>
              <w:t>ЄДР</w:t>
            </w:r>
            <w:r w:rsidR="00576F5B" w:rsidRP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у разі прийняття рішення  про відмову у такій реєстрації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C231" w14:textId="02F861D7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6527" w14:textId="45FBFB35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F67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8489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прийняття рішення про відмову у державній реєстрації</w:t>
            </w:r>
          </w:p>
        </w:tc>
      </w:tr>
      <w:tr w:rsidR="001775C8" w:rsidRPr="00576F5B" w14:paraId="0C8CDDC5" w14:textId="77777777" w:rsidTr="00576F5B">
        <w:trPr>
          <w:trHeight w:val="9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D222" w14:textId="6A320C59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7.2.2. Інформування фронт-</w:t>
            </w:r>
            <w:r w:rsidRPr="00576F5B">
              <w:rPr>
                <w:rFonts w:ascii="Times New Roman" w:hAnsi="Times New Roman"/>
              </w:rPr>
              <w:lastRenderedPageBreak/>
              <w:t>офісу про прийняте за результатом розгляду поданих документів рішення про відмову у державній реєстрації</w:t>
            </w:r>
            <w:r w:rsid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3CB" w14:textId="23EDBFE1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lastRenderedPageBreak/>
              <w:t xml:space="preserve">Уповноважена особа </w:t>
            </w:r>
            <w:r w:rsidRPr="00576F5B">
              <w:rPr>
                <w:rFonts w:ascii="Times New Roman" w:hAnsi="Times New Roman"/>
              </w:rPr>
              <w:lastRenderedPageBreak/>
              <w:t xml:space="preserve">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0D6" w14:textId="2EF830F4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lastRenderedPageBreak/>
              <w:t xml:space="preserve">Відділ </w:t>
            </w:r>
          </w:p>
          <w:p w14:paraId="7AC747E7" w14:textId="4208268A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606E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lastRenderedPageBreak/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2B04" w14:textId="3DE01512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Невідкладно </w:t>
            </w:r>
            <w:r w:rsidRPr="00576F5B">
              <w:rPr>
                <w:rFonts w:ascii="Times New Roman" w:hAnsi="Times New Roman"/>
              </w:rPr>
              <w:lastRenderedPageBreak/>
              <w:t xml:space="preserve">після внесення інформації до </w:t>
            </w:r>
            <w:r w:rsidR="00576F5B">
              <w:rPr>
                <w:rFonts w:ascii="Times New Roman" w:hAnsi="Times New Roman"/>
              </w:rPr>
              <w:t>ЄДР</w:t>
            </w:r>
          </w:p>
        </w:tc>
      </w:tr>
      <w:tr w:rsidR="001775C8" w:rsidRPr="00576F5B" w14:paraId="0D75BD4F" w14:textId="77777777" w:rsidTr="00576F5B">
        <w:trPr>
          <w:trHeight w:val="16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9394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lastRenderedPageBreak/>
              <w:t xml:space="preserve">7.2.3. Інформування заявника про відмову у державній реєстрації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5367" w14:textId="48C2E78A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  <w:p w14:paraId="4F5CA2E5" w14:textId="1C74DEDE" w:rsidR="002A393C" w:rsidRPr="00576F5B" w:rsidRDefault="002A393C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E1FF56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D061" w14:textId="20CF8F49" w:rsidR="007C0CA9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55B8A681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75C558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20B230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Фронт-офіс*****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A086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FA49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прийняття рішення</w:t>
            </w:r>
          </w:p>
          <w:p w14:paraId="77071248" w14:textId="77777777" w:rsidR="008F0564" w:rsidRPr="00576F5B" w:rsidRDefault="008F0564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FFC6AD" w14:textId="6C913C11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 пізніше наступного робочого дня після отримання повідомлення від суб’єкта надання адміністративної послуги</w:t>
            </w:r>
            <w:r w:rsid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*****</w:t>
            </w:r>
          </w:p>
        </w:tc>
      </w:tr>
      <w:tr w:rsidR="001775C8" w:rsidRPr="00576F5B" w14:paraId="5F636185" w14:textId="77777777" w:rsidTr="00576F5B">
        <w:trPr>
          <w:trHeight w:val="12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26BC" w14:textId="04365344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7.2.4. Повернення (видача, надсилання поштовим відправленням) за описом документів, п</w:t>
            </w:r>
            <w:r w:rsidR="00CA7F86" w:rsidRPr="00576F5B">
              <w:rPr>
                <w:rFonts w:ascii="Times New Roman" w:hAnsi="Times New Roman"/>
              </w:rPr>
              <w:t xml:space="preserve">оданих для державної реєстрації, </w:t>
            </w:r>
            <w:r w:rsidRPr="00576F5B">
              <w:rPr>
                <w:rFonts w:ascii="Times New Roman" w:hAnsi="Times New Roman"/>
              </w:rPr>
              <w:t xml:space="preserve">у разі надходження від заявника заяви про їх повернення, внесення до </w:t>
            </w:r>
            <w:r w:rsidR="00576F5B">
              <w:rPr>
                <w:rFonts w:ascii="Times New Roman" w:hAnsi="Times New Roman"/>
              </w:rPr>
              <w:t>ЄДР</w:t>
            </w:r>
            <w:r w:rsidR="00576F5B" w:rsidRP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 xml:space="preserve">відомостей про повернення документів *****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EC7E" w14:textId="212FAB92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  <w:p w14:paraId="49958A2F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E2FF33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16B5" w14:textId="27D88B8A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372CE949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0252DB" w14:textId="77777777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92F5330" w14:textId="33251CB7" w:rsidR="007C0CA9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CB571F" w14:textId="60DA1468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4DB2F3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FE72BB" w14:textId="04317A59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4846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8531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 пізніше наступного робочого дня з дня надходження від заявника заяви</w:t>
            </w:r>
          </w:p>
        </w:tc>
      </w:tr>
      <w:tr w:rsidR="001775C8" w:rsidRPr="00576F5B" w14:paraId="572A6F4C" w14:textId="77777777" w:rsidTr="00576F5B">
        <w:trPr>
          <w:trHeight w:val="1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186B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7.3.1. Внесення до Єдиного державного реєстру запису про проведення державної реєстрації та формування з нього виписки – у разі прийняття рішення про державну реєстрацію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5FF7" w14:textId="2FEBC509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3093" w14:textId="24D6CD99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2A5B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AC52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 день прийняття рішення про державну реєстрацію</w:t>
            </w:r>
          </w:p>
        </w:tc>
      </w:tr>
      <w:tr w:rsidR="001775C8" w:rsidRPr="00576F5B" w14:paraId="22B34537" w14:textId="77777777" w:rsidTr="00576F5B">
        <w:trPr>
          <w:trHeight w:val="1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A894" w14:textId="3B6423E2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7.3.2. Інформування фронт-офісу про прийняте за результатом розгляду поданих документів рішення про державну реєстрацію</w:t>
            </w:r>
            <w:r w:rsid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F3CF" w14:textId="022BB063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F958" w14:textId="5F9A3EB2" w:rsidR="007C0CA9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19BBC724" w14:textId="5B54364C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6666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4B57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Невідкладно після внесення інформації до Єдиного державного реєстру</w:t>
            </w:r>
          </w:p>
        </w:tc>
      </w:tr>
      <w:tr w:rsidR="001775C8" w:rsidRPr="00576F5B" w14:paraId="41EB1539" w14:textId="77777777" w:rsidTr="00576F5B">
        <w:trPr>
          <w:trHeight w:val="12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0527" w14:textId="77777777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7.3.3. Інформування заявника про державну реєстрацію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8F86" w14:textId="2E54E81F" w:rsidR="001775C8" w:rsidRPr="00576F5B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EA2096" w:rsidRPr="00576F5B">
              <w:rPr>
                <w:rFonts w:ascii="Times New Roman" w:hAnsi="Times New Roman"/>
              </w:rPr>
              <w:t>ОМУ МЮУ</w:t>
            </w:r>
          </w:p>
          <w:p w14:paraId="4581F72F" w14:textId="013C2F4F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F4AC81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88D9" w14:textId="13ADA90D" w:rsidR="007C0CA9" w:rsidRDefault="007C0CA9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Відділ </w:t>
            </w:r>
          </w:p>
          <w:p w14:paraId="083B0163" w14:textId="5AB0E624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79CF3D" w14:textId="0F10410A" w:rsid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9BC2FE" w14:textId="77777777" w:rsidR="00576F5B" w:rsidRPr="00576F5B" w:rsidRDefault="00576F5B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D5CD3D" w14:textId="0D9BCB8B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92DA23" w14:textId="7CEF95AE" w:rsidR="007C0CA9" w:rsidRPr="00576F5B" w:rsidRDefault="007C0CA9" w:rsidP="00576F5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2F58BA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C0EB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E00B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В день прийняття рішення </w:t>
            </w:r>
          </w:p>
          <w:p w14:paraId="6B14BF9C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E12B240" w14:textId="0E4E25F5" w:rsidR="001775C8" w:rsidRPr="00576F5B" w:rsidRDefault="001775C8" w:rsidP="0022338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1FA488E" w14:textId="77777777" w:rsidR="008F0564" w:rsidRPr="00576F5B" w:rsidRDefault="008F0564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198AB4" w14:textId="65553C61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 xml:space="preserve">Не пізніше наступного робочого дня після отримання повідомлення від суб’єкта надання адміністративної </w:t>
            </w:r>
            <w:r w:rsidRPr="00576F5B">
              <w:rPr>
                <w:rFonts w:ascii="Times New Roman" w:hAnsi="Times New Roman"/>
              </w:rPr>
              <w:lastRenderedPageBreak/>
              <w:t>послуги*****</w:t>
            </w:r>
          </w:p>
        </w:tc>
      </w:tr>
      <w:tr w:rsidR="001775C8" w:rsidRPr="00576F5B" w14:paraId="51B352EB" w14:textId="77777777" w:rsidTr="00576F5B">
        <w:trPr>
          <w:trHeight w:val="1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1308" w14:textId="5B948A79" w:rsidR="001775C8" w:rsidRPr="00576F5B" w:rsidRDefault="001775C8" w:rsidP="00576F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lastRenderedPageBreak/>
              <w:t>8. Направлення документів, поданих для державної реєстрації, суб’єкту надання адміністративної послуги</w:t>
            </w:r>
            <w:r w:rsidR="00576F5B">
              <w:rPr>
                <w:rFonts w:ascii="Times New Roman" w:hAnsi="Times New Roman"/>
              </w:rPr>
              <w:t xml:space="preserve"> </w:t>
            </w:r>
            <w:r w:rsidRPr="00576F5B">
              <w:rPr>
                <w:rFonts w:ascii="Times New Roman" w:hAnsi="Times New Roman"/>
              </w:rPr>
              <w:t>*****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0641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B843" w14:textId="77777777" w:rsidR="001775C8" w:rsidRPr="00576F5B" w:rsidRDefault="001775C8" w:rsidP="00576F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DB93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C58" w14:textId="77777777" w:rsidR="001775C8" w:rsidRPr="00576F5B" w:rsidRDefault="001775C8" w:rsidP="00223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F5B">
              <w:rPr>
                <w:rFonts w:ascii="Times New Roman" w:hAnsi="Times New Roman"/>
              </w:rPr>
              <w:t>Протягом трьох робочих днів з дня проведення державної реєстрації</w:t>
            </w:r>
          </w:p>
        </w:tc>
      </w:tr>
    </w:tbl>
    <w:p w14:paraId="6780F13D" w14:textId="77777777" w:rsidR="001775C8" w:rsidRPr="00223382" w:rsidRDefault="001775C8" w:rsidP="00223382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8B39244" w14:textId="77777777" w:rsidR="001775C8" w:rsidRPr="00223382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sz w:val="24"/>
          <w:szCs w:val="24"/>
        </w:rPr>
        <w:t>*Фронт-офіс – центр надання адміністративних послуг, утворений відповідно до Закону України «Про адміністративні  послуги».</w:t>
      </w:r>
    </w:p>
    <w:p w14:paraId="7BFF2420" w14:textId="0179371F" w:rsidR="001775C8" w:rsidRPr="00223382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sz w:val="24"/>
          <w:szCs w:val="24"/>
        </w:rPr>
        <w:t xml:space="preserve">**Уніфіковані електронні скриньки </w:t>
      </w:r>
      <w:r w:rsidR="00223382" w:rsidRPr="00223382">
        <w:rPr>
          <w:rFonts w:ascii="Times New Roman" w:hAnsi="Times New Roman"/>
          <w:sz w:val="24"/>
          <w:szCs w:val="24"/>
        </w:rPr>
        <w:t>Одеського міжрегіонального управління Міністерства юстиції України для взаємодії з фронт-офісами.</w:t>
      </w:r>
    </w:p>
    <w:p w14:paraId="0619CF46" w14:textId="77777777" w:rsidR="001775C8" w:rsidRPr="00223382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sz w:val="24"/>
          <w:szCs w:val="24"/>
        </w:rPr>
        <w:t>***Строк розгляду документів може бути продовжений суб’єктом державної реєстрації за необхідності, але не більше ніж на 15 робочих днів. При продовженні строку розгляду документів застосовувати за аналогією п. 6.2.1-6.2.3.</w:t>
      </w:r>
    </w:p>
    <w:p w14:paraId="2731566C" w14:textId="77777777" w:rsidR="001775C8" w:rsidRPr="00223382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sz w:val="24"/>
          <w:szCs w:val="24"/>
        </w:rPr>
        <w:t>****Після впровадження нового програмного забезпечення Єдиного державного реєстру.</w:t>
      </w:r>
    </w:p>
    <w:p w14:paraId="1AF3D1B7" w14:textId="01AF5E58" w:rsidR="001775C8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sz w:val="24"/>
          <w:szCs w:val="24"/>
        </w:rPr>
        <w:t>***** У разі подачі документів через фронт-офіс.</w:t>
      </w:r>
    </w:p>
    <w:p w14:paraId="3FC3095F" w14:textId="77777777" w:rsidR="00223382" w:rsidRPr="00223382" w:rsidRDefault="00223382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14:paraId="06C1C8B0" w14:textId="59A8CD49" w:rsidR="001775C8" w:rsidRPr="00223382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sz w:val="24"/>
          <w:szCs w:val="24"/>
        </w:rPr>
        <w:t>Умовні позначки: В – виконує.</w:t>
      </w:r>
    </w:p>
    <w:p w14:paraId="533CC7A0" w14:textId="476CB11D" w:rsidR="00DF17A2" w:rsidRPr="00223382" w:rsidRDefault="001775C8" w:rsidP="00223382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223382">
        <w:rPr>
          <w:rFonts w:ascii="Times New Roman" w:hAnsi="Times New Roman"/>
          <w:b/>
          <w:sz w:val="24"/>
          <w:szCs w:val="24"/>
        </w:rPr>
        <w:t xml:space="preserve">Результат надання адміністративної послуги може бути оскаржений до Міністерства юстиції України та його територіальних органів або до суду у порядку, визначеному </w:t>
      </w:r>
      <w:r w:rsidR="00223382">
        <w:rPr>
          <w:rFonts w:ascii="Times New Roman" w:hAnsi="Times New Roman"/>
          <w:b/>
          <w:sz w:val="24"/>
          <w:szCs w:val="24"/>
        </w:rPr>
        <w:br/>
      </w:r>
      <w:r w:rsidRPr="00223382">
        <w:rPr>
          <w:rFonts w:ascii="Times New Roman" w:hAnsi="Times New Roman"/>
          <w:b/>
          <w:sz w:val="24"/>
          <w:szCs w:val="24"/>
        </w:rPr>
        <w:t>ст. 34 Закону України «Про державну реєстрацію юридичних осіб, фізичних осіб-підприємців та громадських формувань».</w:t>
      </w:r>
    </w:p>
    <w:sectPr w:rsidR="00DF17A2" w:rsidRPr="00223382" w:rsidSect="00EA2096">
      <w:pgSz w:w="11906" w:h="16838"/>
      <w:pgMar w:top="737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6F75"/>
    <w:multiLevelType w:val="hybridMultilevel"/>
    <w:tmpl w:val="0D62BEA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C64"/>
    <w:rsid w:val="000018E9"/>
    <w:rsid w:val="00027CA3"/>
    <w:rsid w:val="00032A3C"/>
    <w:rsid w:val="0003632C"/>
    <w:rsid w:val="00042C64"/>
    <w:rsid w:val="00076F0E"/>
    <w:rsid w:val="000856C2"/>
    <w:rsid w:val="0008648D"/>
    <w:rsid w:val="000B2E26"/>
    <w:rsid w:val="000C05D8"/>
    <w:rsid w:val="000E705D"/>
    <w:rsid w:val="0013052B"/>
    <w:rsid w:val="001775C8"/>
    <w:rsid w:val="001828CD"/>
    <w:rsid w:val="001857EF"/>
    <w:rsid w:val="00196F7A"/>
    <w:rsid w:val="001C6223"/>
    <w:rsid w:val="001E4E1A"/>
    <w:rsid w:val="00211CED"/>
    <w:rsid w:val="00223382"/>
    <w:rsid w:val="002328FC"/>
    <w:rsid w:val="00243923"/>
    <w:rsid w:val="002743BE"/>
    <w:rsid w:val="002A393C"/>
    <w:rsid w:val="002C24AB"/>
    <w:rsid w:val="002D0174"/>
    <w:rsid w:val="002F413B"/>
    <w:rsid w:val="003637AA"/>
    <w:rsid w:val="003A13B8"/>
    <w:rsid w:val="003D0075"/>
    <w:rsid w:val="003E1422"/>
    <w:rsid w:val="003F076F"/>
    <w:rsid w:val="00414CBE"/>
    <w:rsid w:val="00431878"/>
    <w:rsid w:val="00462A37"/>
    <w:rsid w:val="00481123"/>
    <w:rsid w:val="004B50CC"/>
    <w:rsid w:val="004D0DF1"/>
    <w:rsid w:val="00576F5B"/>
    <w:rsid w:val="005C7041"/>
    <w:rsid w:val="005D6988"/>
    <w:rsid w:val="005E4B6C"/>
    <w:rsid w:val="006259C5"/>
    <w:rsid w:val="006379D6"/>
    <w:rsid w:val="00662C03"/>
    <w:rsid w:val="00666018"/>
    <w:rsid w:val="0067695A"/>
    <w:rsid w:val="00691BB4"/>
    <w:rsid w:val="006C50CE"/>
    <w:rsid w:val="006F2172"/>
    <w:rsid w:val="007051B5"/>
    <w:rsid w:val="007114EA"/>
    <w:rsid w:val="007908A5"/>
    <w:rsid w:val="007A52F6"/>
    <w:rsid w:val="007A7DCD"/>
    <w:rsid w:val="007B70EB"/>
    <w:rsid w:val="007C0CA9"/>
    <w:rsid w:val="007E7469"/>
    <w:rsid w:val="007F4195"/>
    <w:rsid w:val="00832DD9"/>
    <w:rsid w:val="00835696"/>
    <w:rsid w:val="008555B1"/>
    <w:rsid w:val="00856174"/>
    <w:rsid w:val="008A0804"/>
    <w:rsid w:val="008F0564"/>
    <w:rsid w:val="00900698"/>
    <w:rsid w:val="00917DFD"/>
    <w:rsid w:val="00936B5C"/>
    <w:rsid w:val="00941ED1"/>
    <w:rsid w:val="00945CA2"/>
    <w:rsid w:val="00963ACE"/>
    <w:rsid w:val="009B6D70"/>
    <w:rsid w:val="009E3E44"/>
    <w:rsid w:val="00A206B9"/>
    <w:rsid w:val="00A3072F"/>
    <w:rsid w:val="00A37A68"/>
    <w:rsid w:val="00A42F09"/>
    <w:rsid w:val="00A43EA4"/>
    <w:rsid w:val="00A4440C"/>
    <w:rsid w:val="00A60DC0"/>
    <w:rsid w:val="00A6156F"/>
    <w:rsid w:val="00A648AA"/>
    <w:rsid w:val="00A728EC"/>
    <w:rsid w:val="00AA198B"/>
    <w:rsid w:val="00AA64BF"/>
    <w:rsid w:val="00AB7642"/>
    <w:rsid w:val="00AD18BB"/>
    <w:rsid w:val="00AD2CA0"/>
    <w:rsid w:val="00AE0894"/>
    <w:rsid w:val="00AF3A10"/>
    <w:rsid w:val="00B0655E"/>
    <w:rsid w:val="00B401E2"/>
    <w:rsid w:val="00BB33C6"/>
    <w:rsid w:val="00BC0876"/>
    <w:rsid w:val="00BC4CCB"/>
    <w:rsid w:val="00BD5A91"/>
    <w:rsid w:val="00C11A51"/>
    <w:rsid w:val="00C14287"/>
    <w:rsid w:val="00C33876"/>
    <w:rsid w:val="00C36B62"/>
    <w:rsid w:val="00C37550"/>
    <w:rsid w:val="00C647AF"/>
    <w:rsid w:val="00C67087"/>
    <w:rsid w:val="00C871DC"/>
    <w:rsid w:val="00C97686"/>
    <w:rsid w:val="00CA7F86"/>
    <w:rsid w:val="00CB74C4"/>
    <w:rsid w:val="00CF2772"/>
    <w:rsid w:val="00D038C3"/>
    <w:rsid w:val="00D1388B"/>
    <w:rsid w:val="00D16DB4"/>
    <w:rsid w:val="00D47693"/>
    <w:rsid w:val="00D55498"/>
    <w:rsid w:val="00D557A2"/>
    <w:rsid w:val="00D855FA"/>
    <w:rsid w:val="00DA3FEF"/>
    <w:rsid w:val="00DE205E"/>
    <w:rsid w:val="00DF17A2"/>
    <w:rsid w:val="00E06704"/>
    <w:rsid w:val="00E12A88"/>
    <w:rsid w:val="00E42FD4"/>
    <w:rsid w:val="00E67EEE"/>
    <w:rsid w:val="00E73A0E"/>
    <w:rsid w:val="00E91615"/>
    <w:rsid w:val="00EA2096"/>
    <w:rsid w:val="00ED4D1D"/>
    <w:rsid w:val="00EF2F48"/>
    <w:rsid w:val="00EF5591"/>
    <w:rsid w:val="00F0691F"/>
    <w:rsid w:val="00F241C0"/>
    <w:rsid w:val="00F7126D"/>
    <w:rsid w:val="00F76086"/>
    <w:rsid w:val="00F87C8F"/>
    <w:rsid w:val="00FA557B"/>
    <w:rsid w:val="00FB03E1"/>
    <w:rsid w:val="00FB2DFE"/>
    <w:rsid w:val="00FC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6148"/>
  <w15:docId w15:val="{E532BA32-8D67-4905-9DE8-8D00094E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1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56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56174"/>
    <w:pPr>
      <w:ind w:left="720"/>
      <w:contextualSpacing/>
    </w:pPr>
  </w:style>
  <w:style w:type="character" w:styleId="a5">
    <w:name w:val="Hyperlink"/>
    <w:uiPriority w:val="99"/>
    <w:semiHidden/>
    <w:rsid w:val="007114EA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7114E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ий текст з відступом 3 Знак"/>
    <w:link w:val="3"/>
    <w:uiPriority w:val="99"/>
    <w:locked/>
    <w:rsid w:val="007114EA"/>
    <w:rPr>
      <w:rFonts w:ascii="Times New Roman" w:hAnsi="Times New Roman" w:cs="Times New Roman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DE205E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4994</Words>
  <Characters>2848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User</cp:lastModifiedBy>
  <cp:revision>49</cp:revision>
  <dcterms:created xsi:type="dcterms:W3CDTF">2017-01-19T09:08:00Z</dcterms:created>
  <dcterms:modified xsi:type="dcterms:W3CDTF">2026-01-28T15:00:00Z</dcterms:modified>
</cp:coreProperties>
</file>